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A230" w14:textId="3CAE755C" w:rsidR="00925C7C" w:rsidRPr="00087794" w:rsidRDefault="00925C7C" w:rsidP="00087794">
      <w:pPr>
        <w:spacing w:before="100" w:beforeAutospacing="1" w:after="100" w:afterAutospacing="1" w:line="240" w:lineRule="auto"/>
        <w:outlineLvl w:val="1"/>
        <w:rPr>
          <w:rFonts w:ascii="Calibri" w:hAnsi="Calibri" w:cs="Calibri"/>
          <w:b/>
          <w:bCs/>
          <w:sz w:val="32"/>
          <w:szCs w:val="32"/>
        </w:rPr>
      </w:pPr>
      <w:r w:rsidRPr="00087794">
        <w:rPr>
          <w:rFonts w:ascii="Calibri" w:hAnsi="Calibri" w:cs="Calibri"/>
          <w:b/>
          <w:bCs/>
          <w:sz w:val="32"/>
          <w:szCs w:val="32"/>
        </w:rPr>
        <w:t xml:space="preserve">CynerG Group AB:s </w:t>
      </w:r>
      <w:r w:rsidR="00087794" w:rsidRPr="00087794">
        <w:rPr>
          <w:rFonts w:ascii="Calibri" w:eastAsia="Times New Roman" w:hAnsi="Calibri" w:cs="Calibri"/>
          <w:b/>
          <w:bCs/>
          <w:kern w:val="0"/>
          <w:sz w:val="32"/>
          <w:szCs w:val="32"/>
          <w:lang w:eastAsia="sv-SE"/>
          <w14:ligatures w14:val="none"/>
        </w:rPr>
        <w:t>Policy för Användning av Sociala Medier på Arbetsplatsen</w:t>
      </w:r>
    </w:p>
    <w:p w14:paraId="65E2EF2A" w14:textId="77777777" w:rsidR="00925C7C" w:rsidRPr="00087794" w:rsidRDefault="00925C7C" w:rsidP="00925C7C">
      <w:pPr>
        <w:rPr>
          <w:rFonts w:ascii="Calibri" w:hAnsi="Calibri" w:cs="Calibri"/>
        </w:rPr>
      </w:pPr>
    </w:p>
    <w:p w14:paraId="5812CDDD" w14:textId="77777777" w:rsidR="00087794" w:rsidRDefault="00087794" w:rsidP="00087794">
      <w:p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Syfte</w:t>
      </w:r>
      <w:r w:rsidRPr="00087794">
        <w:rPr>
          <w:rFonts w:ascii="Calibri" w:eastAsia="Times New Roman" w:hAnsi="Calibri" w:cs="Calibri"/>
          <w:kern w:val="0"/>
          <w:lang w:eastAsia="sv-SE"/>
          <w14:ligatures w14:val="none"/>
        </w:rPr>
        <w:t xml:space="preserve"> </w:t>
      </w:r>
    </w:p>
    <w:p w14:paraId="70C540F0" w14:textId="3FC08749" w:rsidR="00087794" w:rsidRPr="00087794" w:rsidRDefault="00087794" w:rsidP="00087794">
      <w:p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kern w:val="0"/>
          <w:lang w:eastAsia="sv-SE"/>
          <w14:ligatures w14:val="none"/>
        </w:rPr>
        <w:t>Denna policy syftar till att reglera användningen av sociala medier på arbetsplatsen, både under arbetstid och på fritid, för att skydda företagets rykte, säkerställa en produktiv arbetsmiljö och upprätthålla förtroendet hos våra kunder och partners.</w:t>
      </w:r>
    </w:p>
    <w:p w14:paraId="4C45A10B" w14:textId="77777777" w:rsidR="00087794" w:rsidRDefault="00087794" w:rsidP="00087794">
      <w:p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Tillämplighet</w:t>
      </w:r>
      <w:r w:rsidRPr="00087794">
        <w:rPr>
          <w:rFonts w:ascii="Calibri" w:eastAsia="Times New Roman" w:hAnsi="Calibri" w:cs="Calibri"/>
          <w:kern w:val="0"/>
          <w:lang w:eastAsia="sv-SE"/>
          <w14:ligatures w14:val="none"/>
        </w:rPr>
        <w:t xml:space="preserve"> </w:t>
      </w:r>
    </w:p>
    <w:p w14:paraId="5A591F56" w14:textId="7E3861E7" w:rsidR="00087794" w:rsidRPr="00087794" w:rsidRDefault="00087794" w:rsidP="00087794">
      <w:p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kern w:val="0"/>
          <w:lang w:eastAsia="sv-SE"/>
          <w14:ligatures w14:val="none"/>
        </w:rPr>
        <w:t xml:space="preserve">Denna policy gäller för alla anställda, oavsett anställningsform, samt andra personer som arbetar på uppdrag av </w:t>
      </w:r>
      <w:r w:rsidRPr="00087794">
        <w:rPr>
          <w:rFonts w:ascii="Calibri" w:eastAsia="Times New Roman" w:hAnsi="Calibri" w:cs="Calibri"/>
          <w:kern w:val="0"/>
          <w:lang w:eastAsia="sv-SE"/>
          <w14:ligatures w14:val="none"/>
        </w:rPr>
        <w:t>CynerG</w:t>
      </w:r>
      <w:r w:rsidRPr="00087794">
        <w:rPr>
          <w:rFonts w:ascii="Calibri" w:eastAsia="Times New Roman" w:hAnsi="Calibri" w:cs="Calibri"/>
          <w:kern w:val="0"/>
          <w:lang w:eastAsia="sv-SE"/>
          <w14:ligatures w14:val="none"/>
        </w:rPr>
        <w:t xml:space="preserve"> Group AB.</w:t>
      </w:r>
    </w:p>
    <w:p w14:paraId="281412AA" w14:textId="77777777" w:rsidR="00087794" w:rsidRPr="00087794" w:rsidRDefault="00087794" w:rsidP="00087794">
      <w:p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Definitioner</w:t>
      </w:r>
    </w:p>
    <w:p w14:paraId="251CD73B" w14:textId="77777777" w:rsidR="00087794" w:rsidRPr="00087794" w:rsidRDefault="00087794" w:rsidP="00087794">
      <w:pPr>
        <w:numPr>
          <w:ilvl w:val="0"/>
          <w:numId w:val="10"/>
        </w:num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Sociala medier:</w:t>
      </w:r>
      <w:r w:rsidRPr="00087794">
        <w:rPr>
          <w:rFonts w:ascii="Calibri" w:eastAsia="Times New Roman" w:hAnsi="Calibri" w:cs="Calibri"/>
          <w:kern w:val="0"/>
          <w:lang w:eastAsia="sv-SE"/>
          <w14:ligatures w14:val="none"/>
        </w:rPr>
        <w:t xml:space="preserve"> Plattformar och tjänster som möjliggör interaktion mellan användare, såsom Facebook, LinkedIn, Twitter, Instagram och andra liknande tjänster.</w:t>
      </w:r>
    </w:p>
    <w:p w14:paraId="5E79B33F" w14:textId="77777777" w:rsidR="00087794" w:rsidRPr="00087794" w:rsidRDefault="00087794" w:rsidP="00087794">
      <w:pPr>
        <w:numPr>
          <w:ilvl w:val="0"/>
          <w:numId w:val="10"/>
        </w:num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Arbetsrelaterade aktiviteter:</w:t>
      </w:r>
      <w:r w:rsidRPr="00087794">
        <w:rPr>
          <w:rFonts w:ascii="Calibri" w:eastAsia="Times New Roman" w:hAnsi="Calibri" w:cs="Calibri"/>
          <w:kern w:val="0"/>
          <w:lang w:eastAsia="sv-SE"/>
          <w14:ligatures w14:val="none"/>
        </w:rPr>
        <w:t xml:space="preserve"> All verksamhet som utförs på uppdrag av företaget, inklusive kommunikation med kunder, leverantörer och kollegor.</w:t>
      </w:r>
    </w:p>
    <w:p w14:paraId="7DDE564B" w14:textId="77777777" w:rsidR="00087794" w:rsidRPr="00087794" w:rsidRDefault="00087794" w:rsidP="00087794">
      <w:p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Generella riktlinjer</w:t>
      </w:r>
    </w:p>
    <w:p w14:paraId="55A1765A" w14:textId="77777777" w:rsidR="00087794" w:rsidRPr="00087794" w:rsidRDefault="00087794" w:rsidP="00087794">
      <w:pPr>
        <w:numPr>
          <w:ilvl w:val="0"/>
          <w:numId w:val="11"/>
        </w:num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Respektera företaget:</w:t>
      </w:r>
      <w:r w:rsidRPr="00087794">
        <w:rPr>
          <w:rFonts w:ascii="Calibri" w:eastAsia="Times New Roman" w:hAnsi="Calibri" w:cs="Calibri"/>
          <w:kern w:val="0"/>
          <w:lang w:eastAsia="sv-SE"/>
          <w14:ligatures w14:val="none"/>
        </w:rPr>
        <w:t xml:space="preserve"> All användning av sociala medier ska ske på ett sätt som reflekterar positivt på företaget.</w:t>
      </w:r>
    </w:p>
    <w:p w14:paraId="2E464552" w14:textId="77777777" w:rsidR="00087794" w:rsidRPr="00087794" w:rsidRDefault="00087794" w:rsidP="00087794">
      <w:pPr>
        <w:numPr>
          <w:ilvl w:val="0"/>
          <w:numId w:val="11"/>
        </w:num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Konfidentialitet:</w:t>
      </w:r>
      <w:r w:rsidRPr="00087794">
        <w:rPr>
          <w:rFonts w:ascii="Calibri" w:eastAsia="Times New Roman" w:hAnsi="Calibri" w:cs="Calibri"/>
          <w:kern w:val="0"/>
          <w:lang w:eastAsia="sv-SE"/>
          <w14:ligatures w14:val="none"/>
        </w:rPr>
        <w:t xml:space="preserve"> Skydda företagets konfidentiella information. Dela inte information som inte är offentligt tillgänglig.</w:t>
      </w:r>
    </w:p>
    <w:p w14:paraId="58DE2079" w14:textId="77777777" w:rsidR="00087794" w:rsidRPr="00087794" w:rsidRDefault="00087794" w:rsidP="00087794">
      <w:pPr>
        <w:numPr>
          <w:ilvl w:val="0"/>
          <w:numId w:val="11"/>
        </w:num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Integritet:</w:t>
      </w:r>
      <w:r w:rsidRPr="00087794">
        <w:rPr>
          <w:rFonts w:ascii="Calibri" w:eastAsia="Times New Roman" w:hAnsi="Calibri" w:cs="Calibri"/>
          <w:kern w:val="0"/>
          <w:lang w:eastAsia="sv-SE"/>
          <w14:ligatures w14:val="none"/>
        </w:rPr>
        <w:t xml:space="preserve"> Respektera andra personers integritet. Undvik att publicera kränkande eller diskriminerande innehåll.</w:t>
      </w:r>
    </w:p>
    <w:p w14:paraId="5C9098F3" w14:textId="77777777" w:rsidR="00087794" w:rsidRPr="00087794" w:rsidRDefault="00087794" w:rsidP="00087794">
      <w:pPr>
        <w:numPr>
          <w:ilvl w:val="0"/>
          <w:numId w:val="11"/>
        </w:num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Lojalitet:</w:t>
      </w:r>
      <w:r w:rsidRPr="00087794">
        <w:rPr>
          <w:rFonts w:ascii="Calibri" w:eastAsia="Times New Roman" w:hAnsi="Calibri" w:cs="Calibri"/>
          <w:kern w:val="0"/>
          <w:lang w:eastAsia="sv-SE"/>
          <w14:ligatures w14:val="none"/>
        </w:rPr>
        <w:t xml:space="preserve"> Var lojal mot företaget och undvik att göra uttalanden som kan skada företagets rykte.</w:t>
      </w:r>
    </w:p>
    <w:p w14:paraId="324877B2" w14:textId="77777777" w:rsidR="00087794" w:rsidRPr="00087794" w:rsidRDefault="00087794" w:rsidP="00087794">
      <w:pPr>
        <w:numPr>
          <w:ilvl w:val="0"/>
          <w:numId w:val="11"/>
        </w:num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Ansvar:</w:t>
      </w:r>
      <w:r w:rsidRPr="00087794">
        <w:rPr>
          <w:rFonts w:ascii="Calibri" w:eastAsia="Times New Roman" w:hAnsi="Calibri" w:cs="Calibri"/>
          <w:kern w:val="0"/>
          <w:lang w:eastAsia="sv-SE"/>
          <w14:ligatures w14:val="none"/>
        </w:rPr>
        <w:t xml:space="preserve"> Var medveten om att dina inlägg på sociala medier kan påverka företagets varumärke.</w:t>
      </w:r>
    </w:p>
    <w:p w14:paraId="2124C434" w14:textId="77777777" w:rsidR="00087794" w:rsidRPr="00087794" w:rsidRDefault="00087794" w:rsidP="00087794">
      <w:p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Användning av sociala medier under arbetstid</w:t>
      </w:r>
    </w:p>
    <w:p w14:paraId="1A87BEE2" w14:textId="77777777" w:rsidR="00087794" w:rsidRPr="00087794" w:rsidRDefault="00087794" w:rsidP="00087794">
      <w:pPr>
        <w:numPr>
          <w:ilvl w:val="0"/>
          <w:numId w:val="12"/>
        </w:num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Arbetsrelaterad användning:</w:t>
      </w:r>
      <w:r w:rsidRPr="00087794">
        <w:rPr>
          <w:rFonts w:ascii="Calibri" w:eastAsia="Times New Roman" w:hAnsi="Calibri" w:cs="Calibri"/>
          <w:kern w:val="0"/>
          <w:lang w:eastAsia="sv-SE"/>
          <w14:ligatures w14:val="none"/>
        </w:rPr>
        <w:t xml:space="preserve"> Användning av sociala medier för arbetsrelaterade aktiviteter är tillåten i den utsträckning det är nödvändigt för att utföra arbetsuppgifter.</w:t>
      </w:r>
    </w:p>
    <w:p w14:paraId="64B29C39" w14:textId="77777777" w:rsidR="00087794" w:rsidRDefault="00087794" w:rsidP="00087794">
      <w:pPr>
        <w:numPr>
          <w:ilvl w:val="0"/>
          <w:numId w:val="12"/>
        </w:num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Privat användning:</w:t>
      </w:r>
      <w:r w:rsidRPr="00087794">
        <w:rPr>
          <w:rFonts w:ascii="Calibri" w:eastAsia="Times New Roman" w:hAnsi="Calibri" w:cs="Calibri"/>
          <w:kern w:val="0"/>
          <w:lang w:eastAsia="sv-SE"/>
          <w14:ligatures w14:val="none"/>
        </w:rPr>
        <w:t xml:space="preserve"> Privat användning av sociala medier på arbetstid bör minimeras och inte störa arbetet.</w:t>
      </w:r>
    </w:p>
    <w:p w14:paraId="716244F8" w14:textId="77777777" w:rsidR="00087794" w:rsidRDefault="00087794" w:rsidP="00087794">
      <w:pPr>
        <w:spacing w:before="100" w:beforeAutospacing="1" w:after="100" w:afterAutospacing="1" w:line="240" w:lineRule="auto"/>
        <w:rPr>
          <w:rFonts w:ascii="Calibri" w:eastAsia="Times New Roman" w:hAnsi="Calibri" w:cs="Calibri"/>
          <w:kern w:val="0"/>
          <w:lang w:eastAsia="sv-SE"/>
          <w14:ligatures w14:val="none"/>
        </w:rPr>
      </w:pPr>
    </w:p>
    <w:p w14:paraId="3C678140" w14:textId="77777777" w:rsidR="00087794" w:rsidRDefault="00087794" w:rsidP="00087794">
      <w:pPr>
        <w:spacing w:before="100" w:beforeAutospacing="1" w:after="100" w:afterAutospacing="1" w:line="240" w:lineRule="auto"/>
        <w:rPr>
          <w:rFonts w:ascii="Calibri" w:eastAsia="Times New Roman" w:hAnsi="Calibri" w:cs="Calibri"/>
          <w:kern w:val="0"/>
          <w:lang w:eastAsia="sv-SE"/>
          <w14:ligatures w14:val="none"/>
        </w:rPr>
      </w:pPr>
    </w:p>
    <w:p w14:paraId="5E8FADBD" w14:textId="77777777" w:rsidR="00087794" w:rsidRDefault="00087794" w:rsidP="00087794">
      <w:pPr>
        <w:spacing w:before="100" w:beforeAutospacing="1" w:after="100" w:afterAutospacing="1" w:line="240" w:lineRule="auto"/>
        <w:rPr>
          <w:rFonts w:ascii="Calibri" w:eastAsia="Times New Roman" w:hAnsi="Calibri" w:cs="Calibri"/>
          <w:kern w:val="0"/>
          <w:lang w:eastAsia="sv-SE"/>
          <w14:ligatures w14:val="none"/>
        </w:rPr>
      </w:pPr>
    </w:p>
    <w:p w14:paraId="7EA57D4F" w14:textId="77777777" w:rsidR="00087794" w:rsidRDefault="00087794" w:rsidP="00087794">
      <w:pPr>
        <w:spacing w:before="100" w:beforeAutospacing="1" w:after="100" w:afterAutospacing="1" w:line="240" w:lineRule="auto"/>
        <w:rPr>
          <w:rFonts w:ascii="Calibri" w:eastAsia="Times New Roman" w:hAnsi="Calibri" w:cs="Calibri"/>
          <w:kern w:val="0"/>
          <w:lang w:eastAsia="sv-SE"/>
          <w14:ligatures w14:val="none"/>
        </w:rPr>
      </w:pPr>
    </w:p>
    <w:p w14:paraId="02AFF890" w14:textId="77777777" w:rsidR="00087794" w:rsidRDefault="00087794" w:rsidP="00087794">
      <w:pPr>
        <w:spacing w:before="100" w:beforeAutospacing="1" w:after="100" w:afterAutospacing="1" w:line="240" w:lineRule="auto"/>
        <w:rPr>
          <w:rFonts w:ascii="Calibri" w:eastAsia="Times New Roman" w:hAnsi="Calibri" w:cs="Calibri"/>
          <w:kern w:val="0"/>
          <w:lang w:eastAsia="sv-SE"/>
          <w14:ligatures w14:val="none"/>
        </w:rPr>
      </w:pPr>
    </w:p>
    <w:p w14:paraId="1C7BADC6" w14:textId="77777777" w:rsidR="00087794" w:rsidRPr="00087794" w:rsidRDefault="00087794" w:rsidP="00087794">
      <w:pPr>
        <w:spacing w:before="100" w:beforeAutospacing="1" w:after="100" w:afterAutospacing="1" w:line="240" w:lineRule="auto"/>
        <w:rPr>
          <w:rFonts w:ascii="Calibri" w:eastAsia="Times New Roman" w:hAnsi="Calibri" w:cs="Calibri"/>
          <w:kern w:val="0"/>
          <w:lang w:eastAsia="sv-SE"/>
          <w14:ligatures w14:val="none"/>
        </w:rPr>
      </w:pPr>
    </w:p>
    <w:p w14:paraId="3320126C" w14:textId="77777777" w:rsidR="00087794" w:rsidRPr="00087794" w:rsidRDefault="00087794" w:rsidP="00087794">
      <w:p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Användning av sociala medier på fritid</w:t>
      </w:r>
    </w:p>
    <w:p w14:paraId="706F794C" w14:textId="77777777" w:rsidR="00087794" w:rsidRPr="00087794" w:rsidRDefault="00087794" w:rsidP="00087794">
      <w:pPr>
        <w:numPr>
          <w:ilvl w:val="0"/>
          <w:numId w:val="13"/>
        </w:num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Försiktighet:</w:t>
      </w:r>
      <w:r w:rsidRPr="00087794">
        <w:rPr>
          <w:rFonts w:ascii="Calibri" w:eastAsia="Times New Roman" w:hAnsi="Calibri" w:cs="Calibri"/>
          <w:kern w:val="0"/>
          <w:lang w:eastAsia="sv-SE"/>
          <w14:ligatures w14:val="none"/>
        </w:rPr>
        <w:t xml:space="preserve"> Även utanför arbetstid bör du vara försiktig med vad du delar på sociala medier, särskilt om du nämner ditt arbete eller företag.</w:t>
      </w:r>
    </w:p>
    <w:p w14:paraId="7F8D3E0F" w14:textId="77777777" w:rsidR="00087794" w:rsidRPr="00087794" w:rsidRDefault="00087794" w:rsidP="00087794">
      <w:pPr>
        <w:numPr>
          <w:ilvl w:val="0"/>
          <w:numId w:val="13"/>
        </w:num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Konflikt med företagets intressen:</w:t>
      </w:r>
      <w:r w:rsidRPr="00087794">
        <w:rPr>
          <w:rFonts w:ascii="Calibri" w:eastAsia="Times New Roman" w:hAnsi="Calibri" w:cs="Calibri"/>
          <w:kern w:val="0"/>
          <w:lang w:eastAsia="sv-SE"/>
          <w14:ligatures w14:val="none"/>
        </w:rPr>
        <w:t xml:space="preserve"> Undvik att göra uttalanden som kan uppfattas som att de representerar företaget om de inte är sanktionerade av företaget.</w:t>
      </w:r>
    </w:p>
    <w:p w14:paraId="6892C38D" w14:textId="77777777" w:rsidR="00087794" w:rsidRPr="00087794" w:rsidRDefault="00087794" w:rsidP="00087794">
      <w:p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Skydd av företagets immateriella rättigheter</w:t>
      </w:r>
    </w:p>
    <w:p w14:paraId="6164ED09" w14:textId="77777777" w:rsidR="00087794" w:rsidRPr="00087794" w:rsidRDefault="00087794" w:rsidP="00087794">
      <w:pPr>
        <w:numPr>
          <w:ilvl w:val="0"/>
          <w:numId w:val="14"/>
        </w:num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Upphovsrätt:</w:t>
      </w:r>
      <w:r w:rsidRPr="00087794">
        <w:rPr>
          <w:rFonts w:ascii="Calibri" w:eastAsia="Times New Roman" w:hAnsi="Calibri" w:cs="Calibri"/>
          <w:kern w:val="0"/>
          <w:lang w:eastAsia="sv-SE"/>
          <w14:ligatures w14:val="none"/>
        </w:rPr>
        <w:t xml:space="preserve"> Respektera upphovsrätten till företagets material, såsom logotyper, bilder och texter.</w:t>
      </w:r>
    </w:p>
    <w:p w14:paraId="77E652ED" w14:textId="77777777" w:rsidR="00087794" w:rsidRPr="00087794" w:rsidRDefault="00087794" w:rsidP="00087794">
      <w:pPr>
        <w:numPr>
          <w:ilvl w:val="0"/>
          <w:numId w:val="14"/>
        </w:num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Konfidentialitet:</w:t>
      </w:r>
      <w:r w:rsidRPr="00087794">
        <w:rPr>
          <w:rFonts w:ascii="Calibri" w:eastAsia="Times New Roman" w:hAnsi="Calibri" w:cs="Calibri"/>
          <w:kern w:val="0"/>
          <w:lang w:eastAsia="sv-SE"/>
          <w14:ligatures w14:val="none"/>
        </w:rPr>
        <w:t xml:space="preserve"> Dela inte företagets konfidentiella information på sociala medier.</w:t>
      </w:r>
    </w:p>
    <w:p w14:paraId="5A083413" w14:textId="77777777" w:rsidR="00087794" w:rsidRPr="00087794" w:rsidRDefault="00087794" w:rsidP="00087794">
      <w:p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b/>
          <w:bCs/>
          <w:kern w:val="0"/>
          <w:lang w:eastAsia="sv-SE"/>
          <w14:ligatures w14:val="none"/>
        </w:rPr>
        <w:t>Konsekvenser</w:t>
      </w:r>
      <w:r w:rsidRPr="00087794">
        <w:rPr>
          <w:rFonts w:ascii="Calibri" w:eastAsia="Times New Roman" w:hAnsi="Calibri" w:cs="Calibri"/>
          <w:kern w:val="0"/>
          <w:lang w:eastAsia="sv-SE"/>
          <w14:ligatures w14:val="none"/>
        </w:rPr>
        <w:t xml:space="preserve"> Brott mot denna policy kan leda till disciplinära åtgärder, inklusive avsked.</w:t>
      </w:r>
    </w:p>
    <w:p w14:paraId="5059FA78" w14:textId="0C07E8DC" w:rsidR="00087794" w:rsidRPr="00087794" w:rsidRDefault="00087794" w:rsidP="00087794">
      <w:pPr>
        <w:spacing w:before="100" w:beforeAutospacing="1" w:after="100" w:afterAutospacing="1" w:line="240" w:lineRule="auto"/>
        <w:rPr>
          <w:rFonts w:ascii="Calibri" w:eastAsia="Times New Roman" w:hAnsi="Calibri" w:cs="Calibri"/>
          <w:kern w:val="0"/>
          <w:lang w:eastAsia="sv-SE"/>
          <w14:ligatures w14:val="none"/>
        </w:rPr>
      </w:pPr>
      <w:r w:rsidRPr="00087794">
        <w:rPr>
          <w:rFonts w:ascii="Calibri" w:eastAsia="Times New Roman" w:hAnsi="Calibri" w:cs="Calibri"/>
          <w:kern w:val="0"/>
          <w:lang w:eastAsia="sv-SE"/>
          <w14:ligatures w14:val="none"/>
        </w:rPr>
        <w:t xml:space="preserve">Genom att följa denna policy bidrar vi till att skapa </w:t>
      </w:r>
      <w:r w:rsidRPr="00087794">
        <w:rPr>
          <w:rFonts w:ascii="Calibri" w:eastAsia="Times New Roman" w:hAnsi="Calibri" w:cs="Calibri"/>
          <w:kern w:val="0"/>
          <w:lang w:eastAsia="sv-SE"/>
          <w14:ligatures w14:val="none"/>
        </w:rPr>
        <w:t>en positiv image</w:t>
      </w:r>
      <w:r w:rsidRPr="00087794">
        <w:rPr>
          <w:rFonts w:ascii="Calibri" w:eastAsia="Times New Roman" w:hAnsi="Calibri" w:cs="Calibri"/>
          <w:kern w:val="0"/>
          <w:lang w:eastAsia="sv-SE"/>
          <w14:ligatures w14:val="none"/>
        </w:rPr>
        <w:t xml:space="preserve"> för </w:t>
      </w:r>
      <w:r w:rsidRPr="00087794">
        <w:rPr>
          <w:rFonts w:ascii="Calibri" w:eastAsia="Times New Roman" w:hAnsi="Calibri" w:cs="Calibri"/>
          <w:kern w:val="0"/>
          <w:lang w:eastAsia="sv-SE"/>
          <w14:ligatures w14:val="none"/>
        </w:rPr>
        <w:t>CynerG</w:t>
      </w:r>
      <w:r w:rsidRPr="00087794">
        <w:rPr>
          <w:rFonts w:ascii="Calibri" w:eastAsia="Times New Roman" w:hAnsi="Calibri" w:cs="Calibri"/>
          <w:kern w:val="0"/>
          <w:lang w:eastAsia="sv-SE"/>
          <w14:ligatures w14:val="none"/>
        </w:rPr>
        <w:t xml:space="preserve"> Group AB och säkerställer en professionell användning av sociala medier.</w:t>
      </w:r>
    </w:p>
    <w:p w14:paraId="4BB7F7CD" w14:textId="77777777" w:rsidR="00644646" w:rsidRPr="00087794" w:rsidRDefault="00644646" w:rsidP="00925C7C">
      <w:pPr>
        <w:rPr>
          <w:rFonts w:ascii="Calibri" w:hAnsi="Calibri" w:cs="Calibri"/>
        </w:rPr>
      </w:pPr>
    </w:p>
    <w:p w14:paraId="6BAA49F0" w14:textId="605BE080" w:rsidR="003F24E5" w:rsidRPr="00087794" w:rsidRDefault="003F24E5" w:rsidP="00925C7C">
      <w:pPr>
        <w:rPr>
          <w:rFonts w:ascii="Calibri" w:hAnsi="Calibri" w:cs="Calibri"/>
        </w:rPr>
      </w:pPr>
      <w:r w:rsidRPr="00087794">
        <w:rPr>
          <w:rFonts w:ascii="Calibri" w:hAnsi="Calibri" w:cs="Calibri"/>
        </w:rPr>
        <w:t xml:space="preserve">Denna </w:t>
      </w:r>
      <w:r w:rsidR="00087794" w:rsidRPr="00087794">
        <w:rPr>
          <w:rFonts w:ascii="Calibri" w:eastAsia="Times New Roman" w:hAnsi="Calibri" w:cs="Calibri"/>
          <w:kern w:val="0"/>
          <w:lang w:eastAsia="sv-SE"/>
          <w14:ligatures w14:val="none"/>
        </w:rPr>
        <w:t>Policy för Användning av Sociala Medier på Arbetsplatsen</w:t>
      </w:r>
      <w:r w:rsidR="00087794">
        <w:rPr>
          <w:rFonts w:ascii="Calibri" w:hAnsi="Calibri" w:cs="Calibri"/>
        </w:rPr>
        <w:t xml:space="preserve"> </w:t>
      </w:r>
      <w:r w:rsidRPr="00087794">
        <w:rPr>
          <w:rFonts w:ascii="Calibri" w:hAnsi="Calibri" w:cs="Calibri"/>
        </w:rPr>
        <w:t>skall omprövas årligen</w:t>
      </w:r>
      <w:r w:rsidR="00087794">
        <w:rPr>
          <w:rFonts w:ascii="Calibri" w:hAnsi="Calibri" w:cs="Calibri"/>
        </w:rPr>
        <w:t>.</w:t>
      </w:r>
    </w:p>
    <w:p w14:paraId="7EE36D8D" w14:textId="77777777" w:rsidR="003F24E5" w:rsidRPr="00087794" w:rsidRDefault="003F24E5" w:rsidP="00925C7C">
      <w:pPr>
        <w:rPr>
          <w:rFonts w:ascii="Calibri" w:hAnsi="Calibri" w:cs="Calibri"/>
        </w:rPr>
      </w:pPr>
      <w:r w:rsidRPr="00087794">
        <w:rPr>
          <w:rFonts w:ascii="Calibri" w:hAnsi="Calibri" w:cs="Calibri"/>
        </w:rPr>
        <w:t>CynerG Group AB, Krister Norström VD</w:t>
      </w:r>
    </w:p>
    <w:sectPr w:rsidR="003F24E5" w:rsidRPr="0008779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639E8" w14:textId="77777777" w:rsidR="00087794" w:rsidRDefault="00087794" w:rsidP="00925C7C">
      <w:pPr>
        <w:spacing w:after="0" w:line="240" w:lineRule="auto"/>
      </w:pPr>
      <w:r>
        <w:separator/>
      </w:r>
    </w:p>
  </w:endnote>
  <w:endnote w:type="continuationSeparator" w:id="0">
    <w:p w14:paraId="3D855354" w14:textId="77777777" w:rsidR="00087794" w:rsidRDefault="00087794" w:rsidP="0092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04FB" w14:textId="77777777" w:rsidR="00087794" w:rsidRDefault="00087794" w:rsidP="00925C7C">
      <w:pPr>
        <w:spacing w:after="0" w:line="240" w:lineRule="auto"/>
      </w:pPr>
      <w:r>
        <w:separator/>
      </w:r>
    </w:p>
  </w:footnote>
  <w:footnote w:type="continuationSeparator" w:id="0">
    <w:p w14:paraId="2EC81F3E" w14:textId="77777777" w:rsidR="00087794" w:rsidRDefault="00087794" w:rsidP="00925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C3D5" w14:textId="77777777" w:rsidR="00925C7C" w:rsidRDefault="003F24E5">
    <w:pPr>
      <w:pStyle w:val="Sidhuvud"/>
    </w:pPr>
    <w:r>
      <w:tab/>
    </w:r>
    <w:r>
      <w:tab/>
      <w:t>2025-01-21</w:t>
    </w:r>
    <w:r w:rsidR="00925C7C">
      <w:rPr>
        <w:noProof/>
      </w:rPr>
      <w:drawing>
        <wp:anchor distT="0" distB="0" distL="114300" distR="114300" simplePos="0" relativeHeight="251658240" behindDoc="0" locked="0" layoutInCell="1" allowOverlap="1" wp14:anchorId="665CE2F0" wp14:editId="147AF3A5">
          <wp:simplePos x="0" y="0"/>
          <wp:positionH relativeFrom="margin">
            <wp:align>left</wp:align>
          </wp:positionH>
          <wp:positionV relativeFrom="paragraph">
            <wp:posOffset>-36582</wp:posOffset>
          </wp:positionV>
          <wp:extent cx="851715" cy="779228"/>
          <wp:effectExtent l="0" t="0" r="5715" b="1905"/>
          <wp:wrapThrough wrapText="bothSides">
            <wp:wrapPolygon edited="0">
              <wp:start x="0" y="0"/>
              <wp:lineTo x="0" y="21125"/>
              <wp:lineTo x="21262" y="21125"/>
              <wp:lineTo x="21262" y="0"/>
              <wp:lineTo x="0" y="0"/>
            </wp:wrapPolygon>
          </wp:wrapThrough>
          <wp:docPr id="446525726" name="Bildobjekt 1" descr="En bild som visar Teckensnitt, flagga, linje,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25726" name="Bildobjekt 1" descr="En bild som visar Teckensnitt, flagga, linje,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51715" cy="7792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B0A82"/>
    <w:multiLevelType w:val="hybridMultilevel"/>
    <w:tmpl w:val="B4CC8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7846CA"/>
    <w:multiLevelType w:val="multilevel"/>
    <w:tmpl w:val="DDCC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06695"/>
    <w:multiLevelType w:val="multilevel"/>
    <w:tmpl w:val="7416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956EA"/>
    <w:multiLevelType w:val="hybridMultilevel"/>
    <w:tmpl w:val="30A82C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DD3CF4"/>
    <w:multiLevelType w:val="hybridMultilevel"/>
    <w:tmpl w:val="338A9A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77036B"/>
    <w:multiLevelType w:val="hybridMultilevel"/>
    <w:tmpl w:val="95347F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7C17F4D"/>
    <w:multiLevelType w:val="hybridMultilevel"/>
    <w:tmpl w:val="E66670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8D716B0"/>
    <w:multiLevelType w:val="hybridMultilevel"/>
    <w:tmpl w:val="047C79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0AE7A2A"/>
    <w:multiLevelType w:val="multilevel"/>
    <w:tmpl w:val="D33A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D46A3"/>
    <w:multiLevelType w:val="hybridMultilevel"/>
    <w:tmpl w:val="45B82A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C086A88"/>
    <w:multiLevelType w:val="multilevel"/>
    <w:tmpl w:val="7754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F664E1"/>
    <w:multiLevelType w:val="hybridMultilevel"/>
    <w:tmpl w:val="A1F47D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3365EAA"/>
    <w:multiLevelType w:val="multilevel"/>
    <w:tmpl w:val="C8C2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511C45"/>
    <w:multiLevelType w:val="hybridMultilevel"/>
    <w:tmpl w:val="7248BBB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3782750">
    <w:abstractNumId w:val="3"/>
  </w:num>
  <w:num w:numId="2" w16cid:durableId="1347095217">
    <w:abstractNumId w:val="13"/>
  </w:num>
  <w:num w:numId="3" w16cid:durableId="1197424351">
    <w:abstractNumId w:val="5"/>
  </w:num>
  <w:num w:numId="4" w16cid:durableId="133960235">
    <w:abstractNumId w:val="4"/>
  </w:num>
  <w:num w:numId="5" w16cid:durableId="1180508257">
    <w:abstractNumId w:val="9"/>
  </w:num>
  <w:num w:numId="6" w16cid:durableId="1825733361">
    <w:abstractNumId w:val="6"/>
  </w:num>
  <w:num w:numId="7" w16cid:durableId="1158035084">
    <w:abstractNumId w:val="7"/>
  </w:num>
  <w:num w:numId="8" w16cid:durableId="1879002424">
    <w:abstractNumId w:val="0"/>
  </w:num>
  <w:num w:numId="9" w16cid:durableId="633028594">
    <w:abstractNumId w:val="11"/>
  </w:num>
  <w:num w:numId="10" w16cid:durableId="1076171709">
    <w:abstractNumId w:val="1"/>
  </w:num>
  <w:num w:numId="11" w16cid:durableId="572205397">
    <w:abstractNumId w:val="12"/>
  </w:num>
  <w:num w:numId="12" w16cid:durableId="1088306839">
    <w:abstractNumId w:val="8"/>
  </w:num>
  <w:num w:numId="13" w16cid:durableId="1466388906">
    <w:abstractNumId w:val="10"/>
  </w:num>
  <w:num w:numId="14" w16cid:durableId="1786728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0NrAwMjQ1MzYzMDZQ0lEKTi0uzszPAykwqQUA5cu7eywAAAA="/>
  </w:docVars>
  <w:rsids>
    <w:rsidRoot w:val="00925C7C"/>
    <w:rsid w:val="00087794"/>
    <w:rsid w:val="001F2CFF"/>
    <w:rsid w:val="00212EBD"/>
    <w:rsid w:val="0023717C"/>
    <w:rsid w:val="00343EF3"/>
    <w:rsid w:val="003F24E5"/>
    <w:rsid w:val="0054713E"/>
    <w:rsid w:val="005B3ACE"/>
    <w:rsid w:val="00644646"/>
    <w:rsid w:val="006656FA"/>
    <w:rsid w:val="006E36E8"/>
    <w:rsid w:val="00790080"/>
    <w:rsid w:val="0079187F"/>
    <w:rsid w:val="0085269F"/>
    <w:rsid w:val="00886C26"/>
    <w:rsid w:val="008A2264"/>
    <w:rsid w:val="008B5276"/>
    <w:rsid w:val="008F3DA3"/>
    <w:rsid w:val="008F4207"/>
    <w:rsid w:val="00925C7C"/>
    <w:rsid w:val="0095375E"/>
    <w:rsid w:val="00B02E72"/>
    <w:rsid w:val="00BE24A4"/>
    <w:rsid w:val="00BF7550"/>
    <w:rsid w:val="00C766E9"/>
    <w:rsid w:val="00CA457E"/>
    <w:rsid w:val="00DD6738"/>
    <w:rsid w:val="00E61764"/>
    <w:rsid w:val="00F13C24"/>
    <w:rsid w:val="00F20D27"/>
    <w:rsid w:val="00FB67A0"/>
    <w:rsid w:val="00FD0D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5D1CC"/>
  <w15:chartTrackingRefBased/>
  <w15:docId w15:val="{F6F6F7F9-F2E1-44E9-9385-C248BA51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25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25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25C7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25C7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25C7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25C7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25C7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25C7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25C7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25C7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25C7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25C7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25C7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25C7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25C7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25C7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25C7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25C7C"/>
    <w:rPr>
      <w:rFonts w:eastAsiaTheme="majorEastAsia" w:cstheme="majorBidi"/>
      <w:color w:val="272727" w:themeColor="text1" w:themeTint="D8"/>
    </w:rPr>
  </w:style>
  <w:style w:type="paragraph" w:styleId="Rubrik">
    <w:name w:val="Title"/>
    <w:basedOn w:val="Normal"/>
    <w:next w:val="Normal"/>
    <w:link w:val="RubrikChar"/>
    <w:uiPriority w:val="10"/>
    <w:qFormat/>
    <w:rsid w:val="0092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25C7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25C7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25C7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25C7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25C7C"/>
    <w:rPr>
      <w:i/>
      <w:iCs/>
      <w:color w:val="404040" w:themeColor="text1" w:themeTint="BF"/>
    </w:rPr>
  </w:style>
  <w:style w:type="paragraph" w:styleId="Liststycke">
    <w:name w:val="List Paragraph"/>
    <w:basedOn w:val="Normal"/>
    <w:uiPriority w:val="34"/>
    <w:qFormat/>
    <w:rsid w:val="00925C7C"/>
    <w:pPr>
      <w:ind w:left="720"/>
      <w:contextualSpacing/>
    </w:pPr>
  </w:style>
  <w:style w:type="character" w:styleId="Starkbetoning">
    <w:name w:val="Intense Emphasis"/>
    <w:basedOn w:val="Standardstycketeckensnitt"/>
    <w:uiPriority w:val="21"/>
    <w:qFormat/>
    <w:rsid w:val="00925C7C"/>
    <w:rPr>
      <w:i/>
      <w:iCs/>
      <w:color w:val="0F4761" w:themeColor="accent1" w:themeShade="BF"/>
    </w:rPr>
  </w:style>
  <w:style w:type="paragraph" w:styleId="Starktcitat">
    <w:name w:val="Intense Quote"/>
    <w:basedOn w:val="Normal"/>
    <w:next w:val="Normal"/>
    <w:link w:val="StarktcitatChar"/>
    <w:uiPriority w:val="30"/>
    <w:qFormat/>
    <w:rsid w:val="00925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25C7C"/>
    <w:rPr>
      <w:i/>
      <w:iCs/>
      <w:color w:val="0F4761" w:themeColor="accent1" w:themeShade="BF"/>
    </w:rPr>
  </w:style>
  <w:style w:type="character" w:styleId="Starkreferens">
    <w:name w:val="Intense Reference"/>
    <w:basedOn w:val="Standardstycketeckensnitt"/>
    <w:uiPriority w:val="32"/>
    <w:qFormat/>
    <w:rsid w:val="00925C7C"/>
    <w:rPr>
      <w:b/>
      <w:bCs/>
      <w:smallCaps/>
      <w:color w:val="0F4761" w:themeColor="accent1" w:themeShade="BF"/>
      <w:spacing w:val="5"/>
    </w:rPr>
  </w:style>
  <w:style w:type="paragraph" w:styleId="Sidhuvud">
    <w:name w:val="header"/>
    <w:basedOn w:val="Normal"/>
    <w:link w:val="SidhuvudChar"/>
    <w:uiPriority w:val="99"/>
    <w:unhideWhenUsed/>
    <w:rsid w:val="00925C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25C7C"/>
  </w:style>
  <w:style w:type="paragraph" w:styleId="Sidfot">
    <w:name w:val="footer"/>
    <w:basedOn w:val="Normal"/>
    <w:link w:val="SidfotChar"/>
    <w:uiPriority w:val="99"/>
    <w:unhideWhenUsed/>
    <w:rsid w:val="00925C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2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1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351</Words>
  <Characters>2273</Characters>
  <Application>Microsoft Office Word</Application>
  <DocSecurity>0</DocSecurity>
  <Lines>52</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Krister</dc:creator>
  <cp:keywords/>
  <dc:description/>
  <cp:lastModifiedBy>Krister Norström</cp:lastModifiedBy>
  <cp:revision>1</cp:revision>
  <dcterms:created xsi:type="dcterms:W3CDTF">2025-02-11T11:34:00Z</dcterms:created>
  <dcterms:modified xsi:type="dcterms:W3CDTF">2025-02-11T11:39:00Z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bd3c33e6-eb1b-4b67-a690-40d2ce4c6835</vt:lpwstr>
  </property>
</Properties>
</file>