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801ED" w14:textId="77777777" w:rsidR="00925C7C" w:rsidRDefault="00925C7C" w:rsidP="00925C7C"/>
    <w:p w14:paraId="4F4FA803" w14:textId="77777777" w:rsidR="008D3FE4" w:rsidRDefault="008D3FE4" w:rsidP="008D3FE4">
      <w:pPr>
        <w:rPr>
          <w:rFonts w:cstheme="minorHAnsi"/>
          <w:b/>
          <w:bCs/>
          <w:sz w:val="28"/>
          <w:szCs w:val="28"/>
          <w:lang w:val="en-GB"/>
        </w:rPr>
      </w:pPr>
      <w:r>
        <w:rPr>
          <w:rFonts w:cstheme="minorHAnsi"/>
          <w:b/>
          <w:bCs/>
          <w:sz w:val="28"/>
          <w:szCs w:val="28"/>
          <w:lang w:val="en-GB"/>
        </w:rPr>
        <w:t>WORKING CONDITIONS</w:t>
      </w:r>
    </w:p>
    <w:p w14:paraId="3DED5EBF" w14:textId="77777777" w:rsidR="008D3FE4" w:rsidRDefault="008D3FE4" w:rsidP="008D3FE4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THE COMMITMENTS OF THE TEMPORARY WORK AGENCIES/CONTRACTORS </w:t>
      </w:r>
    </w:p>
    <w:p w14:paraId="56588F31" w14:textId="37A663F4" w:rsidR="008D3FE4" w:rsidRDefault="008D3FE4" w:rsidP="008D3FE4">
      <w:pPr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 xml:space="preserve">Requirements that must be fulfilled when renting staff. Confirmed </w:t>
      </w:r>
      <w:r w:rsidR="00730E18">
        <w:rPr>
          <w:rFonts w:cstheme="minorHAnsi"/>
          <w:sz w:val="20"/>
          <w:szCs w:val="20"/>
          <w:lang w:val="en-GB"/>
        </w:rPr>
        <w:t>the</w:t>
      </w:r>
      <w:r>
        <w:rPr>
          <w:rFonts w:cstheme="minorHAnsi"/>
          <w:sz w:val="20"/>
          <w:szCs w:val="20"/>
          <w:lang w:val="en-GB"/>
        </w:rPr>
        <w:t xml:space="preserve"> signature by the responsible person at the agency and the client.</w:t>
      </w:r>
    </w:p>
    <w:p w14:paraId="1E7A216C" w14:textId="7993D5FB" w:rsidR="008D3FE4" w:rsidRDefault="008D3FE4" w:rsidP="008D3FE4">
      <w:pPr>
        <w:pStyle w:val="Liststycke"/>
        <w:numPr>
          <w:ilvl w:val="0"/>
          <w:numId w:val="10"/>
        </w:numPr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 xml:space="preserve">All staff </w:t>
      </w:r>
      <w:r w:rsidR="00730E18">
        <w:rPr>
          <w:rFonts w:cstheme="minorHAnsi"/>
          <w:sz w:val="20"/>
          <w:szCs w:val="20"/>
          <w:lang w:val="en-GB"/>
        </w:rPr>
        <w:t>covered</w:t>
      </w:r>
      <w:r>
        <w:rPr>
          <w:rFonts w:cstheme="minorHAnsi"/>
          <w:sz w:val="20"/>
          <w:szCs w:val="20"/>
          <w:lang w:val="en-GB"/>
        </w:rPr>
        <w:t xml:space="preserve"> by this agreement have a valid employment contract.</w:t>
      </w:r>
    </w:p>
    <w:p w14:paraId="4E60DECF" w14:textId="31BA6CF0" w:rsidR="008D3FE4" w:rsidRDefault="008D3FE4" w:rsidP="008D3FE4">
      <w:pPr>
        <w:pStyle w:val="Liststycke"/>
        <w:numPr>
          <w:ilvl w:val="0"/>
          <w:numId w:val="10"/>
        </w:numPr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 xml:space="preserve">The temporary work agency/contractor </w:t>
      </w:r>
      <w:r w:rsidR="00730E18">
        <w:rPr>
          <w:rFonts w:cstheme="minorHAnsi"/>
          <w:sz w:val="20"/>
          <w:szCs w:val="20"/>
          <w:lang w:val="en-GB"/>
        </w:rPr>
        <w:t>takes</w:t>
      </w:r>
      <w:r>
        <w:rPr>
          <w:rFonts w:cstheme="minorHAnsi"/>
          <w:sz w:val="20"/>
          <w:szCs w:val="20"/>
          <w:lang w:val="en-GB"/>
        </w:rPr>
        <w:t xml:space="preserve"> responsibility for all staff communicated by this agreement regarding</w:t>
      </w:r>
    </w:p>
    <w:p w14:paraId="75509C57" w14:textId="163DB632" w:rsidR="008D3FE4" w:rsidRDefault="008D3FE4" w:rsidP="008D3FE4">
      <w:pPr>
        <w:pStyle w:val="Liststycke"/>
        <w:numPr>
          <w:ilvl w:val="1"/>
          <w:numId w:val="10"/>
        </w:numPr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 xml:space="preserve">payment of salaries and other remuneration, including holiday pay, based on the hours worked/ performance </w:t>
      </w:r>
      <w:r w:rsidR="00730E18">
        <w:rPr>
          <w:rFonts w:cstheme="minorHAnsi"/>
          <w:sz w:val="20"/>
          <w:szCs w:val="20"/>
          <w:lang w:val="en-GB"/>
        </w:rPr>
        <w:t>as</w:t>
      </w:r>
      <w:r>
        <w:rPr>
          <w:rFonts w:cstheme="minorHAnsi"/>
          <w:sz w:val="20"/>
          <w:szCs w:val="20"/>
          <w:lang w:val="en-GB"/>
        </w:rPr>
        <w:t xml:space="preserve"> written in the contract</w:t>
      </w:r>
    </w:p>
    <w:p w14:paraId="308A9A16" w14:textId="77777777" w:rsidR="008D3FE4" w:rsidRDefault="008D3FE4" w:rsidP="008D3FE4">
      <w:pPr>
        <w:pStyle w:val="Liststycke"/>
        <w:numPr>
          <w:ilvl w:val="1"/>
          <w:numId w:val="10"/>
        </w:numPr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>accounting for, and payment of, their employees’ taxes</w:t>
      </w:r>
    </w:p>
    <w:p w14:paraId="504607CC" w14:textId="77777777" w:rsidR="008D3FE4" w:rsidRDefault="008D3FE4" w:rsidP="008D3FE4">
      <w:pPr>
        <w:pStyle w:val="Liststycke"/>
        <w:numPr>
          <w:ilvl w:val="1"/>
          <w:numId w:val="10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payment of statutory employer’s contributions</w:t>
      </w:r>
    </w:p>
    <w:p w14:paraId="29A5F3BA" w14:textId="77777777" w:rsidR="008D3FE4" w:rsidRDefault="008D3FE4" w:rsidP="008D3FE4">
      <w:pPr>
        <w:pStyle w:val="Liststycke"/>
        <w:numPr>
          <w:ilvl w:val="1"/>
          <w:numId w:val="10"/>
        </w:numPr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>life insurance and insurance for accidents at work.</w:t>
      </w:r>
    </w:p>
    <w:p w14:paraId="5E83FF82" w14:textId="77777777" w:rsidR="008D3FE4" w:rsidRDefault="008D3FE4" w:rsidP="008D3FE4">
      <w:pPr>
        <w:pStyle w:val="Liststycke"/>
        <w:ind w:left="1440"/>
        <w:rPr>
          <w:rFonts w:cstheme="minorHAnsi"/>
          <w:sz w:val="20"/>
          <w:szCs w:val="20"/>
          <w:lang w:val="en-GB"/>
        </w:rPr>
      </w:pPr>
    </w:p>
    <w:p w14:paraId="08EE0F5F" w14:textId="7FA8446B" w:rsidR="008D3FE4" w:rsidRDefault="008D3FE4" w:rsidP="008D3FE4">
      <w:pPr>
        <w:pStyle w:val="Liststycke"/>
        <w:numPr>
          <w:ilvl w:val="0"/>
          <w:numId w:val="10"/>
        </w:numPr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>The temporary work agency/contractor undertakes to comply with specified requirements according to EU-directive and national legislation regarding basic work and employment conditions and terms in collective agreements or other binding general rules the client has:</w:t>
      </w:r>
    </w:p>
    <w:p w14:paraId="2FD06DA1" w14:textId="77777777" w:rsidR="008D3FE4" w:rsidRDefault="008D3FE4" w:rsidP="008D3FE4">
      <w:pPr>
        <w:pStyle w:val="Liststycke"/>
        <w:numPr>
          <w:ilvl w:val="1"/>
          <w:numId w:val="10"/>
        </w:numPr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>working hours, overtime, breaks, hours of rest, nightshifts, vacation or public holidays</w:t>
      </w:r>
    </w:p>
    <w:p w14:paraId="6A0A8337" w14:textId="77777777" w:rsidR="008D3FE4" w:rsidRDefault="008D3FE4" w:rsidP="008D3FE4">
      <w:pPr>
        <w:pStyle w:val="Liststycke"/>
        <w:numPr>
          <w:ilvl w:val="1"/>
          <w:numId w:val="10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salary</w:t>
      </w:r>
    </w:p>
    <w:p w14:paraId="3058CAFE" w14:textId="77777777" w:rsidR="008D3FE4" w:rsidRDefault="008D3FE4" w:rsidP="008D3FE4">
      <w:pPr>
        <w:pStyle w:val="Liststycke"/>
        <w:numPr>
          <w:ilvl w:val="1"/>
          <w:numId w:val="10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protection against discrimination.</w:t>
      </w:r>
    </w:p>
    <w:p w14:paraId="59704F55" w14:textId="77777777" w:rsidR="008D3FE4" w:rsidRDefault="008D3FE4" w:rsidP="008D3FE4">
      <w:pPr>
        <w:pStyle w:val="Liststycke"/>
        <w:ind w:left="1440"/>
        <w:rPr>
          <w:rFonts w:cstheme="minorHAnsi"/>
          <w:sz w:val="20"/>
          <w:szCs w:val="20"/>
        </w:rPr>
      </w:pPr>
    </w:p>
    <w:p w14:paraId="44A060A5" w14:textId="45077342" w:rsidR="008D3FE4" w:rsidRDefault="008D3FE4" w:rsidP="008D3FE4">
      <w:pPr>
        <w:pStyle w:val="Liststycke"/>
        <w:numPr>
          <w:ilvl w:val="0"/>
          <w:numId w:val="10"/>
        </w:numPr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 xml:space="preserve">The temporary work agency/contractor can certify and verify that they are following the regulations according to the principle of equality regarding salary. They are </w:t>
      </w:r>
      <w:r w:rsidR="00A541BC">
        <w:rPr>
          <w:rFonts w:cstheme="minorHAnsi"/>
          <w:sz w:val="20"/>
          <w:szCs w:val="20"/>
          <w:lang w:val="en-GB"/>
        </w:rPr>
        <w:t>receiving the same pay and benefits as the ordinary workforce, performing</w:t>
      </w:r>
      <w:r>
        <w:rPr>
          <w:rFonts w:cstheme="minorHAnsi"/>
          <w:sz w:val="20"/>
          <w:szCs w:val="20"/>
          <w:lang w:val="en-GB"/>
        </w:rPr>
        <w:t xml:space="preserve"> the same type of work.</w:t>
      </w:r>
    </w:p>
    <w:p w14:paraId="57A881F1" w14:textId="3F718627" w:rsidR="008D3FE4" w:rsidRDefault="008D3FE4" w:rsidP="008D3FE4">
      <w:pPr>
        <w:pStyle w:val="Liststycke"/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>If an exception is made from the principle of equality, the agency shall provide evidence that the posted staff have permanent employment and receive a salary between jobs.</w:t>
      </w:r>
    </w:p>
    <w:p w14:paraId="768DD8E2" w14:textId="77777777" w:rsidR="008D3FE4" w:rsidRDefault="008D3FE4" w:rsidP="008D3FE4">
      <w:pPr>
        <w:pStyle w:val="Liststycke"/>
        <w:rPr>
          <w:rFonts w:cstheme="minorHAnsi"/>
          <w:sz w:val="20"/>
          <w:szCs w:val="20"/>
          <w:lang w:val="en-GB"/>
        </w:rPr>
      </w:pPr>
    </w:p>
    <w:p w14:paraId="3AC64A3E" w14:textId="77777777" w:rsidR="008D3FE4" w:rsidRDefault="008D3FE4" w:rsidP="008D3FE4">
      <w:pPr>
        <w:pStyle w:val="Liststycke"/>
        <w:numPr>
          <w:ilvl w:val="0"/>
          <w:numId w:val="10"/>
        </w:numPr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>The temporary work agency/contractor conducts systematic health and safety work according to Swedish legislation (Work Environment Act)</w:t>
      </w:r>
    </w:p>
    <w:p w14:paraId="641AF4FA" w14:textId="77777777" w:rsidR="008D3FE4" w:rsidRDefault="008D3FE4" w:rsidP="008D3FE4">
      <w:pPr>
        <w:pStyle w:val="Liststycke"/>
        <w:rPr>
          <w:rFonts w:cstheme="minorHAnsi"/>
          <w:sz w:val="20"/>
          <w:szCs w:val="20"/>
          <w:lang w:val="en-GB"/>
        </w:rPr>
      </w:pPr>
    </w:p>
    <w:p w14:paraId="79350D75" w14:textId="2A663BE9" w:rsidR="008D3FE4" w:rsidRDefault="008D3FE4" w:rsidP="008D3FE4">
      <w:pPr>
        <w:pStyle w:val="Liststycke"/>
        <w:numPr>
          <w:ilvl w:val="0"/>
          <w:numId w:val="10"/>
        </w:numPr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 xml:space="preserve">The temporary work agency/contractor can join the audit and/or can be audited </w:t>
      </w:r>
      <w:r w:rsidR="00A541BC">
        <w:rPr>
          <w:rFonts w:cstheme="minorHAnsi"/>
          <w:sz w:val="20"/>
          <w:szCs w:val="20"/>
          <w:lang w:val="en-GB"/>
        </w:rPr>
        <w:t xml:space="preserve">at another time, and thus give the </w:t>
      </w:r>
      <w:r>
        <w:rPr>
          <w:rFonts w:cstheme="minorHAnsi"/>
          <w:sz w:val="20"/>
          <w:szCs w:val="20"/>
          <w:lang w:val="en-GB"/>
        </w:rPr>
        <w:t>necessary documents for review.</w:t>
      </w:r>
    </w:p>
    <w:p w14:paraId="03523E43" w14:textId="77777777" w:rsidR="008D3FE4" w:rsidRDefault="008D3FE4" w:rsidP="008D3FE4">
      <w:pPr>
        <w:pStyle w:val="Default"/>
        <w:rPr>
          <w:sz w:val="20"/>
          <w:szCs w:val="20"/>
          <w:lang w:val="en-GB"/>
        </w:rPr>
      </w:pPr>
    </w:p>
    <w:p w14:paraId="052B5474" w14:textId="45026B7E" w:rsidR="008D3FE4" w:rsidRDefault="00A541BC" w:rsidP="008D3FE4">
      <w:pPr>
        <w:pStyle w:val="Default"/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en-GB"/>
        </w:rPr>
        <w:t>I</w:t>
      </w:r>
      <w:r w:rsidR="008D3FE4">
        <w:rPr>
          <w:rFonts w:asciiTheme="minorHAnsi" w:hAnsiTheme="minorHAnsi" w:cstheme="minorHAnsi"/>
          <w:sz w:val="20"/>
          <w:szCs w:val="20"/>
          <w:lang w:val="en-GB"/>
        </w:rPr>
        <w:t xml:space="preserve"> hereby certify that the above requirements have been accepted and fulfilled</w:t>
      </w:r>
      <w:r w:rsidR="00395D8A">
        <w:rPr>
          <w:rFonts w:asciiTheme="minorHAnsi" w:hAnsiTheme="minorHAnsi" w:cstheme="minorHAnsi"/>
          <w:sz w:val="20"/>
          <w:szCs w:val="20"/>
          <w:lang w:val="en-GB"/>
        </w:rPr>
        <w:t>.</w:t>
      </w:r>
      <w:r w:rsidR="008D3FE4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</w:p>
    <w:p w14:paraId="6A539DE3" w14:textId="77777777" w:rsidR="008D3FE4" w:rsidRDefault="008D3FE4" w:rsidP="008D3FE4">
      <w:pPr>
        <w:pStyle w:val="Default"/>
        <w:rPr>
          <w:sz w:val="20"/>
          <w:szCs w:val="20"/>
          <w:lang w:val="en-GB"/>
        </w:rPr>
      </w:pPr>
    </w:p>
    <w:p w14:paraId="24DD03B2" w14:textId="77777777" w:rsidR="008D3FE4" w:rsidRDefault="008D3FE4" w:rsidP="008D3FE4">
      <w:pPr>
        <w:pStyle w:val="Default"/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en-GB"/>
        </w:rPr>
        <w:t xml:space="preserve">………………………………. </w:t>
      </w:r>
      <w:r>
        <w:rPr>
          <w:rFonts w:asciiTheme="minorHAnsi" w:hAnsiTheme="minorHAnsi" w:cstheme="minorHAnsi"/>
          <w:sz w:val="20"/>
          <w:szCs w:val="20"/>
          <w:lang w:val="en-GB"/>
        </w:rPr>
        <w:tab/>
      </w:r>
      <w:r>
        <w:rPr>
          <w:rFonts w:asciiTheme="minorHAnsi" w:hAnsiTheme="minorHAnsi" w:cstheme="minorHAnsi"/>
          <w:sz w:val="20"/>
          <w:szCs w:val="20"/>
          <w:lang w:val="en-GB"/>
        </w:rPr>
        <w:tab/>
        <w:t xml:space="preserve">………………………………. </w:t>
      </w:r>
    </w:p>
    <w:p w14:paraId="4DE37FFB" w14:textId="638A23F1" w:rsidR="008D3FE4" w:rsidRDefault="008D3FE4" w:rsidP="008D3FE4">
      <w:pPr>
        <w:pStyle w:val="Default"/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en-GB"/>
        </w:rPr>
        <w:t xml:space="preserve">Place and date </w:t>
      </w:r>
      <w:r>
        <w:rPr>
          <w:rFonts w:asciiTheme="minorHAnsi" w:hAnsiTheme="minorHAnsi" w:cstheme="minorHAnsi"/>
          <w:sz w:val="20"/>
          <w:szCs w:val="20"/>
          <w:lang w:val="en-GB"/>
        </w:rPr>
        <w:tab/>
      </w:r>
      <w:r>
        <w:rPr>
          <w:rFonts w:asciiTheme="minorHAnsi" w:hAnsiTheme="minorHAnsi" w:cstheme="minorHAnsi"/>
          <w:sz w:val="20"/>
          <w:szCs w:val="20"/>
          <w:lang w:val="en-GB"/>
        </w:rPr>
        <w:tab/>
        <w:t xml:space="preserve">Place and date </w:t>
      </w:r>
    </w:p>
    <w:p w14:paraId="2BB1A27E" w14:textId="77777777" w:rsidR="008D3FE4" w:rsidRDefault="008D3FE4" w:rsidP="008D3FE4">
      <w:pPr>
        <w:pStyle w:val="Default"/>
        <w:rPr>
          <w:rFonts w:asciiTheme="minorHAnsi" w:hAnsiTheme="minorHAnsi" w:cstheme="minorHAnsi"/>
          <w:sz w:val="20"/>
          <w:szCs w:val="20"/>
          <w:lang w:val="en-GB"/>
        </w:rPr>
      </w:pPr>
    </w:p>
    <w:p w14:paraId="58B37B3D" w14:textId="4591AE8A" w:rsidR="008D3FE4" w:rsidRDefault="008D3FE4" w:rsidP="008D3FE4">
      <w:pPr>
        <w:pStyle w:val="Default"/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en-GB"/>
        </w:rPr>
        <w:t xml:space="preserve">………………………………………… </w:t>
      </w:r>
      <w:r>
        <w:rPr>
          <w:rFonts w:asciiTheme="minorHAnsi" w:hAnsiTheme="minorHAnsi" w:cstheme="minorHAnsi"/>
          <w:sz w:val="20"/>
          <w:szCs w:val="20"/>
          <w:lang w:val="en-GB"/>
        </w:rPr>
        <w:tab/>
        <w:t xml:space="preserve">……………………………………………. </w:t>
      </w:r>
    </w:p>
    <w:p w14:paraId="788BA73A" w14:textId="77777777" w:rsidR="008D3FE4" w:rsidRDefault="008D3FE4" w:rsidP="008D3FE4">
      <w:pPr>
        <w:pStyle w:val="Default"/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en-GB"/>
        </w:rPr>
        <w:t xml:space="preserve">Name Agency </w:t>
      </w:r>
      <w:r>
        <w:rPr>
          <w:rFonts w:asciiTheme="minorHAnsi" w:hAnsiTheme="minorHAnsi" w:cstheme="minorHAnsi"/>
          <w:sz w:val="20"/>
          <w:szCs w:val="20"/>
          <w:lang w:val="en-GB"/>
        </w:rPr>
        <w:tab/>
      </w:r>
      <w:r>
        <w:rPr>
          <w:rFonts w:asciiTheme="minorHAnsi" w:hAnsiTheme="minorHAnsi" w:cstheme="minorHAnsi"/>
          <w:sz w:val="20"/>
          <w:szCs w:val="20"/>
          <w:lang w:val="en-GB"/>
        </w:rPr>
        <w:tab/>
      </w:r>
      <w:r>
        <w:rPr>
          <w:rFonts w:asciiTheme="minorHAnsi" w:hAnsiTheme="minorHAnsi" w:cstheme="minorHAnsi"/>
          <w:sz w:val="20"/>
          <w:szCs w:val="20"/>
          <w:lang w:val="en-GB"/>
        </w:rPr>
        <w:tab/>
        <w:t xml:space="preserve">Name Client </w:t>
      </w:r>
    </w:p>
    <w:p w14:paraId="209B54A2" w14:textId="77777777" w:rsidR="008D3FE4" w:rsidRDefault="008D3FE4" w:rsidP="008D3FE4">
      <w:pPr>
        <w:pStyle w:val="Default"/>
        <w:rPr>
          <w:rFonts w:asciiTheme="minorHAnsi" w:hAnsiTheme="minorHAnsi" w:cstheme="minorHAnsi"/>
          <w:sz w:val="20"/>
          <w:szCs w:val="20"/>
          <w:lang w:val="en-GB"/>
        </w:rPr>
      </w:pPr>
    </w:p>
    <w:p w14:paraId="020A885F" w14:textId="00E1C3BF" w:rsidR="008D3FE4" w:rsidRDefault="008D3FE4" w:rsidP="008D3FE4">
      <w:pPr>
        <w:pStyle w:val="Default"/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en-GB"/>
        </w:rPr>
        <w:t xml:space="preserve">………………………………………… </w:t>
      </w:r>
      <w:r>
        <w:rPr>
          <w:rFonts w:asciiTheme="minorHAnsi" w:hAnsiTheme="minorHAnsi" w:cstheme="minorHAnsi"/>
          <w:sz w:val="20"/>
          <w:szCs w:val="20"/>
          <w:lang w:val="en-GB"/>
        </w:rPr>
        <w:tab/>
        <w:t xml:space="preserve">……………………………………………. </w:t>
      </w:r>
    </w:p>
    <w:p w14:paraId="691E5CDB" w14:textId="2F0A5797" w:rsidR="008D3FE4" w:rsidRDefault="008D3FE4" w:rsidP="008D3FE4">
      <w:pPr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 xml:space="preserve">Name Company representant </w:t>
      </w:r>
      <w:r>
        <w:rPr>
          <w:rFonts w:cstheme="minorHAnsi"/>
          <w:sz w:val="20"/>
          <w:szCs w:val="20"/>
          <w:lang w:val="en-GB"/>
        </w:rPr>
        <w:tab/>
      </w:r>
      <w:r>
        <w:rPr>
          <w:rFonts w:cstheme="minorHAnsi"/>
          <w:sz w:val="20"/>
          <w:szCs w:val="20"/>
          <w:lang w:val="en-GB"/>
        </w:rPr>
        <w:tab/>
        <w:t xml:space="preserve">Name Company </w:t>
      </w:r>
      <w:r w:rsidR="00A541BC">
        <w:rPr>
          <w:rFonts w:cstheme="minorHAnsi"/>
          <w:sz w:val="20"/>
          <w:szCs w:val="20"/>
          <w:lang w:val="en-GB"/>
        </w:rPr>
        <w:t>representative</w:t>
      </w:r>
    </w:p>
    <w:p w14:paraId="294D3FD6" w14:textId="77777777" w:rsidR="008D3FE4" w:rsidRDefault="008D3FE4" w:rsidP="008D3FE4">
      <w:pPr>
        <w:rPr>
          <w:rFonts w:cstheme="minorHAnsi"/>
          <w:sz w:val="20"/>
          <w:szCs w:val="20"/>
          <w:lang w:val="en-GB"/>
        </w:rPr>
      </w:pPr>
    </w:p>
    <w:p w14:paraId="1A0D2C7D" w14:textId="77777777" w:rsidR="008D3FE4" w:rsidRDefault="008D3FE4" w:rsidP="008D3FE4">
      <w:pPr>
        <w:rPr>
          <w:rFonts w:cstheme="minorHAnsi"/>
          <w:sz w:val="20"/>
          <w:szCs w:val="20"/>
          <w:lang w:val="en-GB"/>
        </w:rPr>
      </w:pPr>
    </w:p>
    <w:p w14:paraId="20DE425B" w14:textId="77777777" w:rsidR="008D3FE4" w:rsidRDefault="008D3FE4" w:rsidP="008D3FE4">
      <w:pPr>
        <w:rPr>
          <w:rFonts w:cstheme="minorHAnsi"/>
          <w:sz w:val="20"/>
          <w:szCs w:val="20"/>
          <w:lang w:val="en-GB"/>
        </w:rPr>
      </w:pPr>
    </w:p>
    <w:p w14:paraId="026CEA05" w14:textId="77777777" w:rsidR="008D3FE4" w:rsidRDefault="008D3FE4" w:rsidP="008D3FE4">
      <w:pPr>
        <w:rPr>
          <w:i/>
          <w:iCs/>
          <w:lang w:val="en-GB"/>
        </w:rPr>
      </w:pPr>
    </w:p>
    <w:p w14:paraId="4CDD2E2D" w14:textId="77777777" w:rsidR="008D3FE4" w:rsidRDefault="008D3FE4" w:rsidP="008D3FE4">
      <w:pPr>
        <w:pStyle w:val="Liststyck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ÅTAGANDEN VID UTHYRNING AV ARBETSKRAFT UNDER UTSTATIONERING. </w:t>
      </w:r>
    </w:p>
    <w:p w14:paraId="5C41656A" w14:textId="77777777" w:rsidR="008D3FE4" w:rsidRDefault="008D3FE4" w:rsidP="008D3FE4">
      <w:pPr>
        <w:pStyle w:val="Liststycke"/>
        <w:rPr>
          <w:sz w:val="20"/>
          <w:szCs w:val="20"/>
        </w:rPr>
      </w:pPr>
      <w:r>
        <w:rPr>
          <w:sz w:val="18"/>
          <w:szCs w:val="18"/>
        </w:rPr>
        <w:t xml:space="preserve">Krav som ska vara uppfyllda </w:t>
      </w:r>
      <w:r>
        <w:rPr>
          <w:sz w:val="20"/>
          <w:szCs w:val="20"/>
        </w:rPr>
        <w:t>av företaget, som bedriver verksamhet med utstationering av arbetstagare. Gjorda åtaganden ska bekräftas genom underskrift av ansvarig person på bemanningsföretaget/uthyraren och kundföretaget.</w:t>
      </w:r>
    </w:p>
    <w:p w14:paraId="53DC7104" w14:textId="77777777" w:rsidR="008D3FE4" w:rsidRDefault="008D3FE4" w:rsidP="008D3FE4">
      <w:pPr>
        <w:pStyle w:val="Liststycke"/>
        <w:rPr>
          <w:sz w:val="20"/>
          <w:szCs w:val="20"/>
        </w:rPr>
      </w:pPr>
    </w:p>
    <w:p w14:paraId="4AE89AAB" w14:textId="77777777" w:rsidR="008D3FE4" w:rsidRDefault="008D3FE4" w:rsidP="008D3FE4">
      <w:pPr>
        <w:pStyle w:val="Liststycke"/>
        <w:numPr>
          <w:ilvl w:val="0"/>
          <w:numId w:val="1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All personal som förmedlas genom detta avtal har ett giltigt anställningsavtal.</w:t>
      </w:r>
    </w:p>
    <w:p w14:paraId="58826165" w14:textId="77777777" w:rsidR="008D3FE4" w:rsidRDefault="008D3FE4" w:rsidP="008D3FE4">
      <w:pPr>
        <w:pStyle w:val="Liststycke"/>
        <w:numPr>
          <w:ilvl w:val="0"/>
          <w:numId w:val="1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För all personal som förmedlas genom detta avtal tas ansvar för:</w:t>
      </w:r>
    </w:p>
    <w:p w14:paraId="1CDF4047" w14:textId="77777777" w:rsidR="008D3FE4" w:rsidRDefault="008D3FE4" w:rsidP="008D3FE4">
      <w:pPr>
        <w:pStyle w:val="Liststycke"/>
        <w:numPr>
          <w:ilvl w:val="1"/>
          <w:numId w:val="1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utbetalning av löner och andra ersättningar, inkl. semester, som baseras på den arbetstid/ arbetsprestation som anges i kontraktet</w:t>
      </w:r>
    </w:p>
    <w:p w14:paraId="3BB19C70" w14:textId="77777777" w:rsidR="008D3FE4" w:rsidRDefault="008D3FE4" w:rsidP="008D3FE4">
      <w:pPr>
        <w:pStyle w:val="Liststycke"/>
        <w:numPr>
          <w:ilvl w:val="1"/>
          <w:numId w:val="1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redovisning och inbetalning av sina anställdas skatter</w:t>
      </w:r>
    </w:p>
    <w:p w14:paraId="27CB5AD1" w14:textId="77777777" w:rsidR="008D3FE4" w:rsidRDefault="008D3FE4" w:rsidP="008D3FE4">
      <w:pPr>
        <w:pStyle w:val="Liststycke"/>
        <w:numPr>
          <w:ilvl w:val="1"/>
          <w:numId w:val="1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betalning av lagstadgade arbetsgivaravgifter samt avtalsförsäkringar för sina anställda.</w:t>
      </w:r>
    </w:p>
    <w:p w14:paraId="3F67CD81" w14:textId="77777777" w:rsidR="008D3FE4" w:rsidRDefault="008D3FE4" w:rsidP="008D3FE4">
      <w:pPr>
        <w:pStyle w:val="Liststycke"/>
        <w:ind w:left="1440"/>
        <w:rPr>
          <w:rFonts w:cstheme="minorHAnsi"/>
          <w:sz w:val="20"/>
          <w:szCs w:val="20"/>
        </w:rPr>
      </w:pPr>
    </w:p>
    <w:p w14:paraId="0C43B5F1" w14:textId="77777777" w:rsidR="008D3FE4" w:rsidRDefault="008D3FE4" w:rsidP="008D3FE4">
      <w:pPr>
        <w:pStyle w:val="Liststycke"/>
        <w:numPr>
          <w:ilvl w:val="0"/>
          <w:numId w:val="1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Bemanningsföretaget åtar sig att följa villkor som fastställts i kollektivavtal eller andra bindande generella bestämmelser som gäller hos kundföretaget och som avser:</w:t>
      </w:r>
    </w:p>
    <w:p w14:paraId="1CA79D7E" w14:textId="77777777" w:rsidR="008D3FE4" w:rsidRDefault="008D3FE4" w:rsidP="008D3FE4">
      <w:pPr>
        <w:pStyle w:val="Liststycke"/>
        <w:numPr>
          <w:ilvl w:val="1"/>
          <w:numId w:val="1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arbetstidens längd, övertid, raster, vilotid, nattarbete, semester eller helgdagar,</w:t>
      </w:r>
    </w:p>
    <w:p w14:paraId="6551B46D" w14:textId="77777777" w:rsidR="008D3FE4" w:rsidRDefault="008D3FE4" w:rsidP="008D3FE4">
      <w:pPr>
        <w:pStyle w:val="Liststycke"/>
        <w:numPr>
          <w:ilvl w:val="1"/>
          <w:numId w:val="1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lön (OBS! Ska vara enligt svensk kollektivavtalsenlig nivå)</w:t>
      </w:r>
    </w:p>
    <w:p w14:paraId="0A83A8A5" w14:textId="77777777" w:rsidR="008D3FE4" w:rsidRDefault="008D3FE4" w:rsidP="008D3FE4">
      <w:pPr>
        <w:pStyle w:val="Liststycke"/>
        <w:numPr>
          <w:ilvl w:val="1"/>
          <w:numId w:val="1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skydd mot diskriminering</w:t>
      </w:r>
    </w:p>
    <w:p w14:paraId="77E97CC2" w14:textId="77777777" w:rsidR="008D3FE4" w:rsidRDefault="008D3FE4" w:rsidP="008D3FE4">
      <w:pPr>
        <w:pStyle w:val="Liststycke"/>
        <w:ind w:left="1440"/>
        <w:rPr>
          <w:rFonts w:cstheme="minorHAnsi"/>
          <w:sz w:val="20"/>
          <w:szCs w:val="20"/>
        </w:rPr>
      </w:pPr>
    </w:p>
    <w:p w14:paraId="53640EDE" w14:textId="77777777" w:rsidR="008D3FE4" w:rsidRDefault="008D3FE4" w:rsidP="008D3FE4">
      <w:pPr>
        <w:pStyle w:val="Liststycke"/>
        <w:numPr>
          <w:ilvl w:val="0"/>
          <w:numId w:val="1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Uthyraren kan verifiera att krav avseende arbets- och anställningsvillkor i lagstiftning om utstationering av arbetstagare (199:678) följs och att man beaktar de i denna lag anvisade krav.</w:t>
      </w:r>
    </w:p>
    <w:p w14:paraId="409B462C" w14:textId="77777777" w:rsidR="008D3FE4" w:rsidRDefault="008D3FE4" w:rsidP="008D3FE4">
      <w:pPr>
        <w:pStyle w:val="Liststycke"/>
        <w:rPr>
          <w:rFonts w:cstheme="minorHAnsi"/>
          <w:sz w:val="20"/>
          <w:szCs w:val="20"/>
        </w:rPr>
      </w:pPr>
    </w:p>
    <w:p w14:paraId="1FDFD290" w14:textId="77777777" w:rsidR="008D3FE4" w:rsidRDefault="008D3FE4" w:rsidP="008D3FE4">
      <w:pPr>
        <w:pStyle w:val="Liststycke"/>
        <w:numPr>
          <w:ilvl w:val="0"/>
          <w:numId w:val="1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Bemanningsföretaget kan verifiera att:</w:t>
      </w:r>
    </w:p>
    <w:p w14:paraId="689DAA36" w14:textId="77777777" w:rsidR="008D3FE4" w:rsidRDefault="008D3FE4" w:rsidP="008D3FE4">
      <w:pPr>
        <w:pStyle w:val="Liststycke"/>
        <w:numPr>
          <w:ilvl w:val="1"/>
          <w:numId w:val="1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utstationerad personal har fast anställning under utstationeringstiden och som en följd härav även uppbär lön mellan uppdrag under denna period.</w:t>
      </w:r>
    </w:p>
    <w:p w14:paraId="0397D9E6" w14:textId="77777777" w:rsidR="008D3FE4" w:rsidRDefault="008D3FE4" w:rsidP="008D3FE4">
      <w:pPr>
        <w:pStyle w:val="Liststycke"/>
        <w:numPr>
          <w:ilvl w:val="1"/>
          <w:numId w:val="1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bestämmelser om kollektivavtalsenlig lön har uppfyllts och att kundföretaget därmed inte riskerar att utsättas för stridsåtgärder från facklig organisation.</w:t>
      </w:r>
    </w:p>
    <w:p w14:paraId="738EFED4" w14:textId="77777777" w:rsidR="008D3FE4" w:rsidRDefault="008D3FE4" w:rsidP="008D3FE4">
      <w:pPr>
        <w:pStyle w:val="Liststycke"/>
        <w:numPr>
          <w:ilvl w:val="1"/>
          <w:numId w:val="1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kostnader som uppkommit till följd av utstationeringen, t.ex. resa, kost och logi, betalas av arbetsgivaren och utgör inte del av lön.</w:t>
      </w:r>
    </w:p>
    <w:p w14:paraId="4FD306A6" w14:textId="77777777" w:rsidR="008D3FE4" w:rsidRDefault="008D3FE4" w:rsidP="008D3FE4">
      <w:pPr>
        <w:pStyle w:val="Liststycke"/>
        <w:ind w:left="1440"/>
        <w:rPr>
          <w:rFonts w:cstheme="minorHAnsi"/>
          <w:sz w:val="20"/>
          <w:szCs w:val="20"/>
        </w:rPr>
      </w:pPr>
    </w:p>
    <w:p w14:paraId="6DB2DD0D" w14:textId="77777777" w:rsidR="008D3FE4" w:rsidRDefault="008D3FE4" w:rsidP="008D3FE4">
      <w:pPr>
        <w:pStyle w:val="Liststycke"/>
        <w:numPr>
          <w:ilvl w:val="0"/>
          <w:numId w:val="1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Bemanningsföretaget bedriver systematiskt arbetsmiljöarbete i enlighet med svensk lagstiftning (arbetsmiljölagen).</w:t>
      </w:r>
    </w:p>
    <w:p w14:paraId="01D73842" w14:textId="77777777" w:rsidR="008D3FE4" w:rsidRDefault="008D3FE4" w:rsidP="008D3FE4">
      <w:pPr>
        <w:pStyle w:val="Liststycke"/>
        <w:rPr>
          <w:rFonts w:cstheme="minorHAnsi"/>
          <w:sz w:val="20"/>
          <w:szCs w:val="20"/>
        </w:rPr>
      </w:pPr>
    </w:p>
    <w:p w14:paraId="3895EB42" w14:textId="77777777" w:rsidR="008D3FE4" w:rsidRDefault="008D3FE4" w:rsidP="008D3FE4">
      <w:pPr>
        <w:pStyle w:val="Liststycke"/>
        <w:numPr>
          <w:ilvl w:val="0"/>
          <w:numId w:val="1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Bemanningsföretaget kan medverka vid revision och/eller kan bli reviderad vid annat tillfälle, och därmed upplåta nödvändiga dokument för granskning.</w:t>
      </w:r>
    </w:p>
    <w:p w14:paraId="6A6F0E0E" w14:textId="77777777" w:rsidR="008D3FE4" w:rsidRDefault="008D3FE4" w:rsidP="008D3FE4">
      <w:pPr>
        <w:pStyle w:val="Liststycke"/>
        <w:rPr>
          <w:rFonts w:cstheme="minorHAnsi"/>
          <w:sz w:val="20"/>
          <w:szCs w:val="20"/>
        </w:rPr>
      </w:pPr>
    </w:p>
    <w:p w14:paraId="417B2014" w14:textId="77777777" w:rsidR="008D3FE4" w:rsidRDefault="008D3FE4" w:rsidP="008D3FE4">
      <w:pPr>
        <w:pStyle w:val="Liststycke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Intygas härmed att ovan ställda krav har accepterats och uppfyllts</w:t>
      </w:r>
    </w:p>
    <w:p w14:paraId="2B8A75CF" w14:textId="77777777" w:rsidR="008D3FE4" w:rsidRDefault="008D3FE4" w:rsidP="008D3FE4">
      <w:pPr>
        <w:pStyle w:val="Liststycke"/>
        <w:rPr>
          <w:rFonts w:cstheme="minorHAnsi"/>
          <w:sz w:val="20"/>
          <w:szCs w:val="20"/>
        </w:rPr>
      </w:pPr>
    </w:p>
    <w:p w14:paraId="79D6582B" w14:textId="701F212B" w:rsidR="008D3FE4" w:rsidRDefault="008D3FE4" w:rsidP="008D3FE4">
      <w:pPr>
        <w:pStyle w:val="Liststycke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……………………………….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……………………………….</w:t>
      </w:r>
    </w:p>
    <w:p w14:paraId="2F015EE3" w14:textId="77777777" w:rsidR="008D3FE4" w:rsidRDefault="008D3FE4" w:rsidP="008D3FE4">
      <w:pPr>
        <w:pStyle w:val="Liststycke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Ort och datum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Ort och datum</w:t>
      </w:r>
    </w:p>
    <w:p w14:paraId="62A1E847" w14:textId="77777777" w:rsidR="008D3FE4" w:rsidRDefault="008D3FE4" w:rsidP="008D3FE4">
      <w:pPr>
        <w:pStyle w:val="Liststycke"/>
        <w:spacing w:after="0"/>
        <w:rPr>
          <w:rFonts w:cstheme="minorHAnsi"/>
          <w:sz w:val="20"/>
          <w:szCs w:val="20"/>
        </w:rPr>
      </w:pPr>
    </w:p>
    <w:p w14:paraId="7858E65F" w14:textId="77777777" w:rsidR="008D3FE4" w:rsidRDefault="008D3FE4" w:rsidP="008D3FE4">
      <w:pPr>
        <w:pStyle w:val="Liststycke"/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…………………………………………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…………………………………………….</w:t>
      </w:r>
    </w:p>
    <w:p w14:paraId="058AD103" w14:textId="77777777" w:rsidR="008D3FE4" w:rsidRDefault="008D3FE4" w:rsidP="008D3FE4">
      <w:pPr>
        <w:pStyle w:val="Liststycke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Namn bemanningsföretag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Namn kund</w:t>
      </w:r>
    </w:p>
    <w:p w14:paraId="3981155D" w14:textId="77777777" w:rsidR="008D3FE4" w:rsidRDefault="008D3FE4" w:rsidP="008D3FE4">
      <w:pPr>
        <w:pStyle w:val="Liststycke"/>
        <w:spacing w:after="0"/>
        <w:rPr>
          <w:rFonts w:cstheme="minorHAnsi"/>
          <w:sz w:val="20"/>
          <w:szCs w:val="20"/>
        </w:rPr>
      </w:pPr>
    </w:p>
    <w:p w14:paraId="281D703F" w14:textId="77777777" w:rsidR="008D3FE4" w:rsidRDefault="008D3FE4" w:rsidP="008D3FE4">
      <w:pPr>
        <w:pStyle w:val="Liststycke"/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…………………………………………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…………………………………………….</w:t>
      </w:r>
    </w:p>
    <w:p w14:paraId="0C67E41A" w14:textId="275A70E0" w:rsidR="008D3FE4" w:rsidRDefault="008D3FE4" w:rsidP="008D3FE4">
      <w:pPr>
        <w:pStyle w:val="Liststycke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Företagsrepresentant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Företagsrepresentant</w:t>
      </w:r>
    </w:p>
    <w:p w14:paraId="2D64A249" w14:textId="77777777" w:rsidR="008D3FE4" w:rsidRDefault="008D3FE4" w:rsidP="00925C7C"/>
    <w:p w14:paraId="5F7EAA87" w14:textId="77777777" w:rsidR="003F24E5" w:rsidRPr="00CA457E" w:rsidRDefault="003F24E5" w:rsidP="00925C7C">
      <w:pPr>
        <w:rPr>
          <w:rFonts w:ascii="Calibri" w:hAnsi="Calibri" w:cs="Calibri"/>
        </w:rPr>
      </w:pPr>
    </w:p>
    <w:sectPr w:rsidR="003F24E5" w:rsidRPr="00CA45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5E7DC" w14:textId="77777777" w:rsidR="008D3FE4" w:rsidRDefault="008D3FE4" w:rsidP="00925C7C">
      <w:pPr>
        <w:spacing w:after="0" w:line="240" w:lineRule="auto"/>
      </w:pPr>
      <w:r>
        <w:separator/>
      </w:r>
    </w:p>
  </w:endnote>
  <w:endnote w:type="continuationSeparator" w:id="0">
    <w:p w14:paraId="20703FA4" w14:textId="77777777" w:rsidR="008D3FE4" w:rsidRDefault="008D3FE4" w:rsidP="00925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BED42" w14:textId="77777777" w:rsidR="008D3FE4" w:rsidRDefault="008D3FE4" w:rsidP="00925C7C">
      <w:pPr>
        <w:spacing w:after="0" w:line="240" w:lineRule="auto"/>
      </w:pPr>
      <w:r>
        <w:separator/>
      </w:r>
    </w:p>
  </w:footnote>
  <w:footnote w:type="continuationSeparator" w:id="0">
    <w:p w14:paraId="3E693ED3" w14:textId="77777777" w:rsidR="008D3FE4" w:rsidRDefault="008D3FE4" w:rsidP="00925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2A2EE" w14:textId="77777777" w:rsidR="00925C7C" w:rsidRDefault="00302895" w:rsidP="00302895">
    <w:r>
      <w:rPr>
        <w:noProof/>
      </w:rPr>
      <w:drawing>
        <wp:anchor distT="0" distB="0" distL="114300" distR="114300" simplePos="0" relativeHeight="251658240" behindDoc="0" locked="0" layoutInCell="1" allowOverlap="1" wp14:anchorId="4208362C" wp14:editId="501308DB">
          <wp:simplePos x="0" y="0"/>
          <wp:positionH relativeFrom="margin">
            <wp:posOffset>-417893</wp:posOffset>
          </wp:positionH>
          <wp:positionV relativeFrom="paragraph">
            <wp:posOffset>-233470</wp:posOffset>
          </wp:positionV>
          <wp:extent cx="851715" cy="779228"/>
          <wp:effectExtent l="0" t="0" r="5715" b="1905"/>
          <wp:wrapThrough wrapText="bothSides">
            <wp:wrapPolygon edited="0">
              <wp:start x="0" y="0"/>
              <wp:lineTo x="0" y="21125"/>
              <wp:lineTo x="21262" y="21125"/>
              <wp:lineTo x="21262" y="0"/>
              <wp:lineTo x="0" y="0"/>
            </wp:wrapPolygon>
          </wp:wrapThrough>
          <wp:docPr id="446525726" name="Bildobjekt 1" descr="En bild som visar Teckensnitt, flagga, linje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525726" name="Bildobjekt 1" descr="En bild som visar Teckensnitt, flagga, linje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5" cy="779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7550">
      <w:rPr>
        <w:rFonts w:ascii="Calibri" w:hAnsi="Calibri" w:cs="Calibri"/>
        <w:b/>
        <w:bCs/>
        <w:sz w:val="32"/>
        <w:szCs w:val="32"/>
      </w:rPr>
      <w:t xml:space="preserve">CynerG Group </w:t>
    </w:r>
    <w:r>
      <w:rPr>
        <w:rFonts w:ascii="Calibri" w:hAnsi="Calibri" w:cs="Calibri"/>
        <w:b/>
        <w:bCs/>
        <w:sz w:val="32"/>
        <w:szCs w:val="32"/>
      </w:rPr>
      <w:t>AB</w:t>
    </w:r>
    <w:r>
      <w:rPr>
        <w:rFonts w:ascii="Calibri" w:hAnsi="Calibri" w:cs="Calibri"/>
        <w:b/>
        <w:bCs/>
        <w:sz w:val="32"/>
        <w:szCs w:val="32"/>
      </w:rPr>
      <w:tab/>
    </w:r>
    <w:r>
      <w:rPr>
        <w:rFonts w:ascii="Calibri" w:hAnsi="Calibri" w:cs="Calibri"/>
        <w:b/>
        <w:bCs/>
        <w:sz w:val="32"/>
        <w:szCs w:val="32"/>
      </w:rPr>
      <w:tab/>
    </w:r>
    <w:r w:rsidR="003F24E5">
      <w:tab/>
    </w:r>
    <w:r w:rsidR="003F24E5">
      <w:tab/>
      <w:t>2025-01-21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B0A82"/>
    <w:multiLevelType w:val="hybridMultilevel"/>
    <w:tmpl w:val="B4CC81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B44E2"/>
    <w:multiLevelType w:val="hybridMultilevel"/>
    <w:tmpl w:val="6B6A1C28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7B4A3050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956EA"/>
    <w:multiLevelType w:val="hybridMultilevel"/>
    <w:tmpl w:val="30A82C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D3CF4"/>
    <w:multiLevelType w:val="hybridMultilevel"/>
    <w:tmpl w:val="338A9A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7036B"/>
    <w:multiLevelType w:val="hybridMultilevel"/>
    <w:tmpl w:val="95347F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17F4D"/>
    <w:multiLevelType w:val="hybridMultilevel"/>
    <w:tmpl w:val="E66670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615D3"/>
    <w:multiLevelType w:val="hybridMultilevel"/>
    <w:tmpl w:val="BA3AEEBA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1C961A12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716B0"/>
    <w:multiLevelType w:val="hybridMultilevel"/>
    <w:tmpl w:val="047C79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D46A3"/>
    <w:multiLevelType w:val="hybridMultilevel"/>
    <w:tmpl w:val="45B82A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F664E1"/>
    <w:multiLevelType w:val="hybridMultilevel"/>
    <w:tmpl w:val="A1F47D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11C45"/>
    <w:multiLevelType w:val="hybridMultilevel"/>
    <w:tmpl w:val="7248BBB6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782750">
    <w:abstractNumId w:val="2"/>
  </w:num>
  <w:num w:numId="2" w16cid:durableId="1347095217">
    <w:abstractNumId w:val="10"/>
  </w:num>
  <w:num w:numId="3" w16cid:durableId="1197424351">
    <w:abstractNumId w:val="4"/>
  </w:num>
  <w:num w:numId="4" w16cid:durableId="133960235">
    <w:abstractNumId w:val="3"/>
  </w:num>
  <w:num w:numId="5" w16cid:durableId="1180508257">
    <w:abstractNumId w:val="8"/>
  </w:num>
  <w:num w:numId="6" w16cid:durableId="1825733361">
    <w:abstractNumId w:val="5"/>
  </w:num>
  <w:num w:numId="7" w16cid:durableId="1158035084">
    <w:abstractNumId w:val="7"/>
  </w:num>
  <w:num w:numId="8" w16cid:durableId="1879002424">
    <w:abstractNumId w:val="0"/>
  </w:num>
  <w:num w:numId="9" w16cid:durableId="633028594">
    <w:abstractNumId w:val="9"/>
  </w:num>
  <w:num w:numId="10" w16cid:durableId="186655586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123156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Q0NrAwMjQ1MzYzMDZQ0lEKTi0uzszPAykwrQUApPqgYiwAAAA="/>
  </w:docVars>
  <w:rsids>
    <w:rsidRoot w:val="00925C7C"/>
    <w:rsid w:val="000C09A8"/>
    <w:rsid w:val="001105CC"/>
    <w:rsid w:val="001F2CFF"/>
    <w:rsid w:val="00212EBD"/>
    <w:rsid w:val="0023717C"/>
    <w:rsid w:val="00302895"/>
    <w:rsid w:val="00343EF3"/>
    <w:rsid w:val="00395D8A"/>
    <w:rsid w:val="003F24E5"/>
    <w:rsid w:val="0054713E"/>
    <w:rsid w:val="005B3ACE"/>
    <w:rsid w:val="0064419C"/>
    <w:rsid w:val="00644646"/>
    <w:rsid w:val="006656FA"/>
    <w:rsid w:val="006E36E8"/>
    <w:rsid w:val="00730E18"/>
    <w:rsid w:val="00790080"/>
    <w:rsid w:val="007915E0"/>
    <w:rsid w:val="0079187F"/>
    <w:rsid w:val="00886C26"/>
    <w:rsid w:val="008A2264"/>
    <w:rsid w:val="008B5276"/>
    <w:rsid w:val="008D3FE4"/>
    <w:rsid w:val="008F3DA3"/>
    <w:rsid w:val="008F4207"/>
    <w:rsid w:val="00925C7C"/>
    <w:rsid w:val="0095375E"/>
    <w:rsid w:val="009A40C3"/>
    <w:rsid w:val="00A541BC"/>
    <w:rsid w:val="00B02E72"/>
    <w:rsid w:val="00BE24A4"/>
    <w:rsid w:val="00BF7550"/>
    <w:rsid w:val="00C766E9"/>
    <w:rsid w:val="00CA457E"/>
    <w:rsid w:val="00DD6738"/>
    <w:rsid w:val="00E61764"/>
    <w:rsid w:val="00F13C24"/>
    <w:rsid w:val="00F14B04"/>
    <w:rsid w:val="00F20D27"/>
    <w:rsid w:val="00FB67A0"/>
    <w:rsid w:val="00FD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5348B6"/>
  <w15:chartTrackingRefBased/>
  <w15:docId w15:val="{F6F6F7F9-F2E1-44E9-9385-C248BA51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FE4"/>
    <w:pPr>
      <w:spacing w:line="256" w:lineRule="auto"/>
    </w:pPr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925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25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25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25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25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25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25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25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25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25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25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25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25C7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25C7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25C7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25C7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25C7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25C7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25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25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25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25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25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25C7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25C7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25C7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25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25C7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25C7C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925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25C7C"/>
  </w:style>
  <w:style w:type="paragraph" w:styleId="Sidfot">
    <w:name w:val="footer"/>
    <w:basedOn w:val="Normal"/>
    <w:link w:val="SidfotChar"/>
    <w:uiPriority w:val="99"/>
    <w:unhideWhenUsed/>
    <w:rsid w:val="00925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25C7C"/>
  </w:style>
  <w:style w:type="paragraph" w:customStyle="1" w:styleId="Default">
    <w:name w:val="Default"/>
    <w:rsid w:val="008D3F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598</Words>
  <Characters>3783</Characters>
  <Application>Microsoft Office Word</Application>
  <DocSecurity>0</DocSecurity>
  <Lines>94</Lines>
  <Paragraphs>56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Krister</dc:creator>
  <cp:keywords/>
  <dc:description/>
  <cp:lastModifiedBy>Krister Norström</cp:lastModifiedBy>
  <cp:revision>5</cp:revision>
  <dcterms:created xsi:type="dcterms:W3CDTF">2025-06-12T14:02:00Z</dcterms:created>
  <dcterms:modified xsi:type="dcterms:W3CDTF">2025-08-11T22:35:00Z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bd3c33e6-eb1b-4b67-a690-40d2ce4c6835</vt:lpwstr>
  </property>
</Properties>
</file>